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E" w:rsidRPr="0044217E" w:rsidRDefault="0044217E" w:rsidP="0044217E">
      <w:pPr>
        <w:shd w:val="clear" w:color="auto" w:fill="FCFCFC"/>
        <w:spacing w:after="0" w:line="240" w:lineRule="auto"/>
        <w:textAlignment w:val="top"/>
        <w:outlineLvl w:val="0"/>
        <w:rPr>
          <w:rFonts w:ascii="Arial" w:eastAsia="Times New Roman" w:hAnsi="Arial" w:cs="Arial"/>
          <w:color w:val="606060"/>
          <w:spacing w:val="-15"/>
          <w:kern w:val="36"/>
          <w:sz w:val="48"/>
          <w:szCs w:val="48"/>
          <w:lang w:eastAsia="hr-HR"/>
        </w:rPr>
      </w:pPr>
      <w:r w:rsidRPr="0044217E">
        <w:rPr>
          <w:rFonts w:ascii="Arial" w:eastAsia="Times New Roman" w:hAnsi="Arial" w:cs="Arial"/>
          <w:color w:val="606060"/>
          <w:spacing w:val="-15"/>
          <w:kern w:val="36"/>
          <w:sz w:val="48"/>
          <w:szCs w:val="48"/>
          <w:lang w:eastAsia="hr-HR"/>
        </w:rPr>
        <w:t>Dostupne e-usluge u području odgoja i obrazovanja</w:t>
      </w:r>
    </w:p>
    <w:p w:rsidR="00B55364" w:rsidRDefault="00B55364"/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Elektronički identitet</w:t>
      </w:r>
      <w:r>
        <w:rPr>
          <w:rFonts w:ascii="Arial" w:hAnsi="Arial" w:cs="Arial"/>
          <w:color w:val="262626"/>
          <w:sz w:val="27"/>
          <w:szCs w:val="27"/>
        </w:rPr>
        <w:t xml:space="preserve">  AAI@Edu.hr </w:t>
      </w:r>
      <w:r>
        <w:rPr>
          <w:rFonts w:ascii="Arial" w:hAnsi="Arial" w:cs="Arial"/>
          <w:color w:val="262626"/>
          <w:sz w:val="27"/>
          <w:szCs w:val="27"/>
        </w:rPr>
        <w:t>-</w:t>
      </w:r>
      <w:r>
        <w:rPr>
          <w:rFonts w:ascii="Arial" w:hAnsi="Arial" w:cs="Arial"/>
          <w:color w:val="262626"/>
          <w:sz w:val="27"/>
          <w:szCs w:val="27"/>
        </w:rPr>
        <w:t xml:space="preserve"> za pristu</w:t>
      </w:r>
      <w:r>
        <w:rPr>
          <w:rFonts w:ascii="Arial" w:hAnsi="Arial" w:cs="Arial"/>
          <w:color w:val="262626"/>
          <w:sz w:val="27"/>
          <w:szCs w:val="27"/>
        </w:rPr>
        <w:t xml:space="preserve">p raznim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CARNet</w:t>
      </w:r>
      <w:proofErr w:type="spellEnd"/>
      <w:r>
        <w:rPr>
          <w:rFonts w:ascii="Arial" w:hAnsi="Arial" w:cs="Arial"/>
          <w:color w:val="262626"/>
          <w:sz w:val="27"/>
          <w:szCs w:val="27"/>
        </w:rPr>
        <w:t>-ovim e-uslugama</w:t>
      </w:r>
    </w:p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Nacionalni portal za učenje na daljinu „Nikola Tesla“</w:t>
      </w:r>
      <w:r>
        <w:rPr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-</w:t>
      </w:r>
      <w:r>
        <w:rPr>
          <w:rFonts w:ascii="Arial" w:hAnsi="Arial" w:cs="Arial"/>
          <w:color w:val="262626"/>
          <w:sz w:val="27"/>
          <w:szCs w:val="27"/>
        </w:rPr>
        <w:t xml:space="preserve"> izvođenje nastave i učenje pomoću računala upotrebom</w:t>
      </w:r>
      <w:r>
        <w:rPr>
          <w:rFonts w:ascii="Arial" w:hAnsi="Arial" w:cs="Arial"/>
          <w:color w:val="262626"/>
          <w:sz w:val="27"/>
          <w:szCs w:val="27"/>
        </w:rPr>
        <w:t xml:space="preserve"> digitalnih obrazovnih sadržaja</w:t>
      </w:r>
    </w:p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Meduza </w:t>
      </w:r>
      <w:r>
        <w:rPr>
          <w:rFonts w:ascii="Arial" w:hAnsi="Arial" w:cs="Arial"/>
          <w:color w:val="262626"/>
          <w:sz w:val="27"/>
          <w:szCs w:val="27"/>
        </w:rPr>
        <w:t>-</w:t>
      </w:r>
      <w:r>
        <w:rPr>
          <w:rFonts w:ascii="Arial" w:hAnsi="Arial" w:cs="Arial"/>
          <w:color w:val="262626"/>
          <w:sz w:val="27"/>
          <w:szCs w:val="27"/>
        </w:rPr>
        <w:t xml:space="preserve"> distribucij</w:t>
      </w:r>
      <w:r>
        <w:rPr>
          <w:rFonts w:ascii="Arial" w:hAnsi="Arial" w:cs="Arial"/>
          <w:color w:val="262626"/>
          <w:sz w:val="27"/>
          <w:szCs w:val="27"/>
        </w:rPr>
        <w:t>a</w:t>
      </w:r>
      <w:r>
        <w:rPr>
          <w:rFonts w:ascii="Arial" w:hAnsi="Arial" w:cs="Arial"/>
          <w:color w:val="26262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višemedijskih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sadržaja namijenjenih obrazovnim ustanovama te pojedinačnim korisnicima </w:t>
      </w:r>
      <w:r>
        <w:rPr>
          <w:rFonts w:ascii="Arial" w:hAnsi="Arial" w:cs="Arial"/>
          <w:color w:val="262626"/>
          <w:sz w:val="27"/>
          <w:szCs w:val="27"/>
        </w:rPr>
        <w:t xml:space="preserve">- </w:t>
      </w:r>
      <w:r>
        <w:rPr>
          <w:rFonts w:ascii="Arial" w:hAnsi="Arial" w:cs="Arial"/>
          <w:color w:val="262626"/>
          <w:sz w:val="27"/>
          <w:szCs w:val="27"/>
        </w:rPr>
        <w:t>obrazovanje na daljinu</w:t>
      </w:r>
    </w:p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Libar </w:t>
      </w:r>
      <w:r>
        <w:rPr>
          <w:rFonts w:ascii="Arial" w:hAnsi="Arial" w:cs="Arial"/>
          <w:color w:val="262626"/>
          <w:sz w:val="27"/>
          <w:szCs w:val="27"/>
        </w:rPr>
        <w:t>-</w:t>
      </w:r>
      <w:r>
        <w:rPr>
          <w:rFonts w:ascii="Arial" w:hAnsi="Arial" w:cs="Arial"/>
          <w:color w:val="262626"/>
          <w:sz w:val="27"/>
          <w:szCs w:val="27"/>
        </w:rPr>
        <w:t xml:space="preserve"> jednostavn</w:t>
      </w:r>
      <w:r>
        <w:rPr>
          <w:rFonts w:ascii="Arial" w:hAnsi="Arial" w:cs="Arial"/>
          <w:color w:val="262626"/>
          <w:sz w:val="27"/>
          <w:szCs w:val="27"/>
        </w:rPr>
        <w:t>a</w:t>
      </w:r>
      <w:r>
        <w:rPr>
          <w:rFonts w:ascii="Arial" w:hAnsi="Arial" w:cs="Arial"/>
          <w:color w:val="262626"/>
          <w:sz w:val="27"/>
          <w:szCs w:val="27"/>
        </w:rPr>
        <w:t xml:space="preserve"> izrad</w:t>
      </w:r>
      <w:r>
        <w:rPr>
          <w:rFonts w:ascii="Arial" w:hAnsi="Arial" w:cs="Arial"/>
          <w:color w:val="262626"/>
          <w:sz w:val="27"/>
          <w:szCs w:val="27"/>
        </w:rPr>
        <w:t>a</w:t>
      </w:r>
      <w:r>
        <w:rPr>
          <w:rFonts w:ascii="Arial" w:hAnsi="Arial" w:cs="Arial"/>
          <w:color w:val="262626"/>
          <w:sz w:val="27"/>
          <w:szCs w:val="27"/>
        </w:rPr>
        <w:t>, objav</w:t>
      </w:r>
      <w:r>
        <w:rPr>
          <w:rFonts w:ascii="Arial" w:hAnsi="Arial" w:cs="Arial"/>
          <w:color w:val="262626"/>
          <w:sz w:val="27"/>
          <w:szCs w:val="27"/>
        </w:rPr>
        <w:t>a</w:t>
      </w:r>
      <w:r>
        <w:rPr>
          <w:rFonts w:ascii="Arial" w:hAnsi="Arial" w:cs="Arial"/>
          <w:color w:val="262626"/>
          <w:sz w:val="27"/>
          <w:szCs w:val="27"/>
        </w:rPr>
        <w:t xml:space="preserve"> i korištenje digitalnog sadržaja primjenjivog u nast</w:t>
      </w:r>
      <w:r>
        <w:rPr>
          <w:rFonts w:ascii="Arial" w:hAnsi="Arial" w:cs="Arial"/>
          <w:color w:val="262626"/>
          <w:sz w:val="27"/>
          <w:szCs w:val="27"/>
        </w:rPr>
        <w:t>avi</w:t>
      </w:r>
    </w:p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proofErr w:type="spellStart"/>
      <w:r>
        <w:rPr>
          <w:rStyle w:val="Naglaeno"/>
          <w:rFonts w:ascii="Arial" w:hAnsi="Arial" w:cs="Arial"/>
          <w:color w:val="9365B8"/>
          <w:sz w:val="27"/>
          <w:szCs w:val="27"/>
        </w:rPr>
        <w:t>Proleksis</w:t>
      </w:r>
      <w:proofErr w:type="spellEnd"/>
      <w:r>
        <w:rPr>
          <w:rStyle w:val="Naglaeno"/>
          <w:rFonts w:ascii="Arial" w:hAnsi="Arial" w:cs="Arial"/>
          <w:color w:val="9365B8"/>
          <w:sz w:val="27"/>
          <w:szCs w:val="27"/>
        </w:rPr>
        <w:t xml:space="preserve"> enciklopedija</w:t>
      </w:r>
      <w:r>
        <w:rPr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-</w:t>
      </w:r>
      <w:r>
        <w:rPr>
          <w:rFonts w:ascii="Arial" w:hAnsi="Arial" w:cs="Arial"/>
          <w:color w:val="262626"/>
          <w:sz w:val="27"/>
          <w:szCs w:val="27"/>
        </w:rPr>
        <w:t xml:space="preserve"> elektronička enciklopedija, urednički nadzirana, ali </w:t>
      </w:r>
      <w:r>
        <w:rPr>
          <w:rFonts w:ascii="Arial" w:hAnsi="Arial" w:cs="Arial"/>
          <w:color w:val="262626"/>
          <w:sz w:val="27"/>
          <w:szCs w:val="27"/>
        </w:rPr>
        <w:t>i otvorena za vanjsku suradnju</w:t>
      </w:r>
    </w:p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Upisi.hr</w:t>
      </w:r>
      <w:r>
        <w:rPr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-</w:t>
      </w:r>
      <w:r>
        <w:rPr>
          <w:rFonts w:ascii="Arial" w:hAnsi="Arial" w:cs="Arial"/>
          <w:color w:val="262626"/>
          <w:sz w:val="27"/>
          <w:szCs w:val="27"/>
        </w:rPr>
        <w:t xml:space="preserve"> nacionalni informacijski sustav prijava </w:t>
      </w:r>
      <w:r>
        <w:rPr>
          <w:rFonts w:ascii="Arial" w:hAnsi="Arial" w:cs="Arial"/>
          <w:color w:val="262626"/>
          <w:sz w:val="27"/>
          <w:szCs w:val="27"/>
        </w:rPr>
        <w:t>i upisa učenika u srednje škole</w:t>
      </w:r>
    </w:p>
    <w:p w:rsidR="0044217E" w:rsidRDefault="0044217E" w:rsidP="0044217E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 w:rsidRPr="0044217E">
        <w:rPr>
          <w:rStyle w:val="Naglaeno"/>
          <w:rFonts w:ascii="Arial" w:hAnsi="Arial" w:cs="Arial"/>
          <w:color w:val="9365B8"/>
          <w:sz w:val="27"/>
          <w:szCs w:val="27"/>
        </w:rPr>
        <w:t>Edu.hr</w:t>
      </w:r>
      <w:r>
        <w:rPr>
          <w:rStyle w:val="Naglaeno"/>
          <w:color w:val="9365B8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portal</w:t>
      </w:r>
      <w:r>
        <w:rPr>
          <w:rFonts w:ascii="Arial" w:hAnsi="Arial" w:cs="Arial"/>
          <w:color w:val="262626"/>
          <w:sz w:val="27"/>
          <w:szCs w:val="27"/>
        </w:rPr>
        <w:t xml:space="preserve"> za pristup</w:t>
      </w:r>
      <w:r>
        <w:rPr>
          <w:rFonts w:ascii="Arial" w:hAnsi="Arial" w:cs="Arial"/>
          <w:color w:val="262626"/>
          <w:sz w:val="27"/>
          <w:szCs w:val="27"/>
        </w:rPr>
        <w:t xml:space="preserve"> svim</w:t>
      </w:r>
      <w:bookmarkStart w:id="0" w:name="_GoBack"/>
      <w:bookmarkEnd w:id="0"/>
      <w:r>
        <w:rPr>
          <w:rFonts w:ascii="Arial" w:hAnsi="Arial" w:cs="Arial"/>
          <w:color w:val="262626"/>
          <w:sz w:val="27"/>
          <w:szCs w:val="27"/>
        </w:rPr>
        <w:t xml:space="preserve"> uslugama koje pruža CARNET </w:t>
      </w:r>
    </w:p>
    <w:p w:rsidR="0044217E" w:rsidRDefault="0044217E"/>
    <w:sectPr w:rsidR="0044217E" w:rsidSect="004421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E"/>
    <w:rsid w:val="0044217E"/>
    <w:rsid w:val="00B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57B"/>
  <w15:chartTrackingRefBased/>
  <w15:docId w15:val="{C93513F1-11A3-40E5-87CF-0228EFFB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42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421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4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Bakarići</dc:creator>
  <cp:keywords/>
  <dc:description/>
  <cp:lastModifiedBy>Bakarići</cp:lastModifiedBy>
  <cp:revision>1</cp:revision>
  <dcterms:created xsi:type="dcterms:W3CDTF">2019-03-17T21:30:00Z</dcterms:created>
  <dcterms:modified xsi:type="dcterms:W3CDTF">2019-03-17T21:36:00Z</dcterms:modified>
</cp:coreProperties>
</file>