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42" w:rsidRDefault="004C7BC6" w:rsidP="004C7BC6">
      <w:pPr>
        <w:jc w:val="center"/>
      </w:pPr>
      <w:r w:rsidRPr="004C7BC6">
        <w:t xml:space="preserve">Međunarodni tjedan gluhih </w:t>
      </w:r>
      <w:bookmarkStart w:id="0" w:name="_GoBack"/>
      <w:bookmarkEnd w:id="0"/>
    </w:p>
    <w:p w:rsidR="004C7BC6" w:rsidRDefault="004C7BC6" w:rsidP="004C7BC6">
      <w:pPr>
        <w:jc w:val="center"/>
      </w:pPr>
    </w:p>
    <w:p w:rsidR="004C7BC6" w:rsidRDefault="004C7BC6" w:rsidP="004C7BC6">
      <w:pPr>
        <w:jc w:val="both"/>
      </w:pPr>
      <w:r>
        <w:t>Međunarodni tjedan gluhih obilježava se zadnji puni tjedan u rujnu u spomen održavanja prvog svjetskog kongresa Svjetske federacije glu</w:t>
      </w:r>
      <w:r w:rsidR="004B3058">
        <w:t>hih koje je održan 1958 u Rimu.</w:t>
      </w:r>
    </w:p>
    <w:p w:rsidR="004C7BC6" w:rsidRDefault="004C7BC6" w:rsidP="004C7BC6">
      <w:pPr>
        <w:jc w:val="both"/>
      </w:pPr>
      <w:r>
        <w:t>Tjedan se obilježava provođenjem različitih aktivnosti zajednica gluhih i nagluhih diljem svijeta. Ovogodišnja tema je poticanje svijesti o znakovnom jeziku.</w:t>
      </w:r>
    </w:p>
    <w:p w:rsidR="004C7BC6" w:rsidRDefault="004C7BC6" w:rsidP="004C7BC6">
      <w:pPr>
        <w:jc w:val="both"/>
      </w:pPr>
    </w:p>
    <w:p w:rsidR="004C7BC6" w:rsidRDefault="004C7BC6" w:rsidP="004C7BC6">
      <w:pPr>
        <w:jc w:val="both"/>
      </w:pPr>
      <w:r>
        <w:t>Statistika</w:t>
      </w:r>
    </w:p>
    <w:p w:rsidR="004C7BC6" w:rsidRDefault="004C7BC6" w:rsidP="004C7BC6">
      <w:pPr>
        <w:jc w:val="both"/>
      </w:pPr>
      <w:r>
        <w:t>Prema statistikama, svaka deveta osoba na Zemlji ima poteškoća sa sluhom. Uzroci ove bolesti potpuno su različiti: posljedice bolesti, nesreće, urođene mane. U svijetu ima oko 30 milijuna gluhonijemih, a Rusija čini oko 40%, od čega je 5% maloljetne djece. Veliki broj ljudi ujedinjenih jednim zajedničkim problemom shvatio je ideju o definiranju Međunarodnog dana gluhih.</w:t>
      </w:r>
    </w:p>
    <w:p w:rsidR="004C7BC6" w:rsidRDefault="004C7BC6" w:rsidP="004C7BC6">
      <w:pPr>
        <w:jc w:val="both"/>
      </w:pPr>
    </w:p>
    <w:p w:rsidR="004C7BC6" w:rsidRDefault="004C7BC6" w:rsidP="004C7BC6">
      <w:pPr>
        <w:jc w:val="both"/>
      </w:pPr>
      <w:r>
        <w:t>Cilj</w:t>
      </w:r>
    </w:p>
    <w:p w:rsidR="004C7BC6" w:rsidRDefault="004C7BC6" w:rsidP="004C7BC6">
      <w:pPr>
        <w:jc w:val="both"/>
      </w:pPr>
      <w:r>
        <w:t>Cilj obilježavanja Međunarodnog tjedna gluhih je podizanje svijesti javnosti o specifičnim problemima i potrebama gluhih osoba, što je jedna od temeljnih pretpostavki za poboljšanje njihova položaja u društvu i kvalitete života. Posljedica senzibilizacije javnosti bila bi upoznavanje i pronalaženje načina za rješavanje te specifične problematike. Provedene aktivnosti rezultirat će i boljom educiranošću gluhih osoba o sredstvima koja su korisna za njihovu bolju i jednostavniju komunikaciju, čime je omogućena integracija u širu društvenu zajednicu i poboljšana kvaliteta života te populacije. Organizacije širom svijeta različitim aktivnostima i kampanjama nastoje privući pažnju javnosti na probleme s kojima se suočavaju gluhe osobe. Taj tjedan također podiže solidarnost među samim gluhim osobama i njihovim pomagačima te se koristi za stimuliranje većih napora u promicanju prava gluhih osoba širom svijeta na boljem obrazovanju i većem zapošljavanju.</w:t>
      </w:r>
    </w:p>
    <w:p w:rsidR="004C7BC6" w:rsidRDefault="004C7BC6" w:rsidP="004C7BC6">
      <w:pPr>
        <w:jc w:val="both"/>
      </w:pPr>
    </w:p>
    <w:p w:rsidR="004C7BC6" w:rsidRDefault="004C7BC6" w:rsidP="004C7BC6">
      <w:pPr>
        <w:jc w:val="both"/>
      </w:pPr>
      <w:r>
        <w:t>Znakovni jezik</w:t>
      </w:r>
    </w:p>
    <w:p w:rsidR="004C7BC6" w:rsidRPr="00101193" w:rsidRDefault="004C7BC6" w:rsidP="004C7BC6">
      <w:pPr>
        <w:jc w:val="both"/>
        <w:rPr>
          <w:rFonts w:cstheme="minorHAnsi"/>
        </w:rPr>
      </w:pPr>
      <w:r>
        <w:t xml:space="preserve">Zakon o hrvatskom znakovnom jeziku i ostalim sustavima komunikacije gluhih i gluho slijepih osoba u Republici Hrvatskoj stupio je na snagu 1. kolovoza 2015. godine. Njime je HZJ priznat kao izvorni jezik zajednice gluhih i gluho slijepih osoba u Republici Hrvatskoj. Proglašen je pravim, samosvojnim jezičnim sustavom s vlastitim gramatičkim pravilima potpuno neovisnim o jeziku </w:t>
      </w:r>
      <w:proofErr w:type="spellStart"/>
      <w:r>
        <w:t>čujućih</w:t>
      </w:r>
      <w:proofErr w:type="spellEnd"/>
      <w:r>
        <w:t xml:space="preserve"> osoba. Zakon propisuje pravo gluhih i gluho slijepih osoba na  korištenje hrvatskog znakovnog jezika, informiranje i obrazovanje, kako na hrvatskom znakovnom jeziku tako i na ostalim odgovarajućim oblicima </w:t>
      </w:r>
      <w:r w:rsidRPr="00101193">
        <w:rPr>
          <w:rFonts w:cstheme="minorHAnsi"/>
        </w:rPr>
        <w:t>komunikacije. Svrha mu je izjednačavanje mogućnosti pristupa socijalnom, ekonomskom i kulturnom okruženju, ali i omogućavanje ravnopravnog ostvarivanja svih ljudskih prava i temeljnih sloboda.</w:t>
      </w:r>
    </w:p>
    <w:p w:rsidR="004C7BC6" w:rsidRPr="00101193" w:rsidRDefault="004C7BC6" w:rsidP="004C7BC6">
      <w:pPr>
        <w:jc w:val="both"/>
        <w:rPr>
          <w:rFonts w:ascii="Poppins" w:hAnsi="Poppins" w:cs="Poppins"/>
        </w:rPr>
      </w:pPr>
      <w:r w:rsidRPr="00101193">
        <w:rPr>
          <w:rFonts w:cstheme="minorHAnsi"/>
        </w:rPr>
        <w:t>Sustave komunikacije gluhih i gluho slijepih, a i nagluhih osoba, čine hrvatski znakovni jezik (HZJ) i ostali sustavi komunikacije koji se temelje na hrvatskom jeziku.</w:t>
      </w:r>
    </w:p>
    <w:p w:rsidR="004C7BC6" w:rsidRDefault="004C7BC6" w:rsidP="004C7BC6">
      <w:pPr>
        <w:jc w:val="both"/>
      </w:pPr>
      <w:r>
        <w:t>Neka Vam zdravlje bude na prvom mjestu.</w:t>
      </w:r>
    </w:p>
    <w:p w:rsidR="00D23BBE" w:rsidRDefault="00D23BBE" w:rsidP="004C7BC6">
      <w:pPr>
        <w:jc w:val="both"/>
        <w:rPr>
          <w:rStyle w:val="Hiperveza"/>
          <w:color w:val="auto"/>
          <w:u w:val="none"/>
        </w:rPr>
      </w:pPr>
      <w:r>
        <w:t xml:space="preserve">Međunarodni tjedan gluhih 21. – 25.09.2021., Elbi </w:t>
      </w:r>
      <w:proofErr w:type="spellStart"/>
      <w:r>
        <w:t>medikal</w:t>
      </w:r>
      <w:proofErr w:type="spellEnd"/>
      <w:r>
        <w:t xml:space="preserve">, </w:t>
      </w:r>
      <w:hyperlink r:id="rId4" w:history="1">
        <w:r w:rsidRPr="00C45E5C">
          <w:rPr>
            <w:rStyle w:val="Hiperveza"/>
          </w:rPr>
          <w:t>https://elbi-medikal.hr/medunarodni-tjedan-gluhih-21-25-09-2021/</w:t>
        </w:r>
      </w:hyperlink>
      <w:r w:rsidR="0075554B">
        <w:rPr>
          <w:rStyle w:val="Hiperveza"/>
        </w:rPr>
        <w:t xml:space="preserve"> </w:t>
      </w:r>
      <w:r w:rsidR="0075554B" w:rsidRPr="0075554B">
        <w:rPr>
          <w:rStyle w:val="Hiperveza"/>
          <w:color w:val="auto"/>
          <w:u w:val="none"/>
        </w:rPr>
        <w:t>(26.9.2021.)</w:t>
      </w:r>
    </w:p>
    <w:p w:rsidR="00101193" w:rsidRPr="00101193" w:rsidRDefault="00101193" w:rsidP="00101193">
      <w:pPr>
        <w:jc w:val="center"/>
        <w:rPr>
          <w:b/>
        </w:rPr>
      </w:pPr>
      <w:r w:rsidRPr="00101193">
        <w:rPr>
          <w:b/>
        </w:rPr>
        <w:lastRenderedPageBreak/>
        <w:t>Zadaci-Uređivanje teksta</w:t>
      </w:r>
    </w:p>
    <w:p w:rsidR="00101193" w:rsidRDefault="00101193" w:rsidP="00101193">
      <w:pPr>
        <w:jc w:val="both"/>
      </w:pPr>
      <w:r>
        <w:t>1.</w:t>
      </w:r>
      <w:r>
        <w:tab/>
        <w:t xml:space="preserve">Označi cijeli tekst i promijeni font (stil slova) na </w:t>
      </w:r>
      <w:proofErr w:type="spellStart"/>
      <w:r>
        <w:t>P</w:t>
      </w:r>
      <w:r>
        <w:t>oppins</w:t>
      </w:r>
      <w:proofErr w:type="spellEnd"/>
      <w:r>
        <w:t>.</w:t>
      </w:r>
    </w:p>
    <w:p w:rsidR="00101193" w:rsidRDefault="00101193" w:rsidP="00101193">
      <w:pPr>
        <w:jc w:val="both"/>
      </w:pPr>
      <w:r>
        <w:t>2.</w:t>
      </w:r>
      <w:r>
        <w:tab/>
        <w:t>Podebljaj naslov i postavi veličinu na 16!</w:t>
      </w:r>
    </w:p>
    <w:p w:rsidR="00101193" w:rsidRDefault="00101193" w:rsidP="00101193">
      <w:pPr>
        <w:jc w:val="both"/>
      </w:pPr>
      <w:r>
        <w:t>3.</w:t>
      </w:r>
      <w:r>
        <w:tab/>
        <w:t>Promijeni boju slova pr</w:t>
      </w:r>
      <w:r>
        <w:t>ve dvije rečenice</w:t>
      </w:r>
      <w:r>
        <w:t xml:space="preserve"> u </w:t>
      </w:r>
      <w:r>
        <w:t>zelenu</w:t>
      </w:r>
      <w:r>
        <w:t xml:space="preserve"> boju.</w:t>
      </w:r>
    </w:p>
    <w:p w:rsidR="00101193" w:rsidRDefault="00101193" w:rsidP="00101193">
      <w:pPr>
        <w:jc w:val="both"/>
      </w:pPr>
      <w:r>
        <w:t>4.</w:t>
      </w:r>
      <w:r>
        <w:tab/>
      </w:r>
      <w:r>
        <w:t>Rečenice ispod naslova cilj</w:t>
      </w:r>
      <w:r>
        <w:t xml:space="preserve"> podcrtaj i obostrano poravnaj!</w:t>
      </w:r>
    </w:p>
    <w:p w:rsidR="00101193" w:rsidRDefault="00101193" w:rsidP="00101193">
      <w:pPr>
        <w:jc w:val="both"/>
      </w:pPr>
      <w:r>
        <w:t>5.</w:t>
      </w:r>
      <w:r>
        <w:tab/>
      </w:r>
      <w:r>
        <w:t>Link (poveznicu)</w:t>
      </w:r>
      <w:r>
        <w:t xml:space="preserve"> istakni(markiraj). </w:t>
      </w:r>
    </w:p>
    <w:p w:rsidR="00101193" w:rsidRDefault="00101193" w:rsidP="00101193">
      <w:pPr>
        <w:jc w:val="both"/>
      </w:pPr>
      <w:r>
        <w:t>6.</w:t>
      </w:r>
      <w:r>
        <w:tab/>
        <w:t>Podebljaj i ukosi podnaslov</w:t>
      </w:r>
      <w:r>
        <w:t>e</w:t>
      </w:r>
      <w:r>
        <w:t>. Povećaj slova podnaslova na 14</w:t>
      </w:r>
      <w:r>
        <w:t>.</w:t>
      </w:r>
    </w:p>
    <w:p w:rsidR="00101193" w:rsidRDefault="00101193" w:rsidP="00101193">
      <w:pPr>
        <w:jc w:val="both"/>
      </w:pPr>
      <w:r>
        <w:t>7.</w:t>
      </w:r>
      <w:r>
        <w:tab/>
        <w:t xml:space="preserve">Podcrtaj riječi </w:t>
      </w:r>
      <w:r>
        <w:t>gluhih</w:t>
      </w:r>
      <w:r>
        <w:t>.</w:t>
      </w:r>
    </w:p>
    <w:p w:rsidR="00101193" w:rsidRDefault="00101193" w:rsidP="00101193">
      <w:pPr>
        <w:jc w:val="both"/>
      </w:pPr>
      <w:r>
        <w:t>8.</w:t>
      </w:r>
      <w:r>
        <w:tab/>
        <w:t xml:space="preserve">Izreži </w:t>
      </w:r>
      <w:r>
        <w:t>zadnju rečenicu i zalijepi je na početak.</w:t>
      </w:r>
    </w:p>
    <w:p w:rsidR="00101193" w:rsidRDefault="00101193" w:rsidP="00101193">
      <w:pPr>
        <w:jc w:val="both"/>
      </w:pPr>
      <w:r>
        <w:t>9.</w:t>
      </w:r>
      <w:r>
        <w:tab/>
      </w:r>
      <w:r>
        <w:t>Kopiraj sliku vezanu uz ovaj tekst i zalijepi na kraj ove datoteke</w:t>
      </w:r>
    </w:p>
    <w:p w:rsidR="00101193" w:rsidRDefault="00101193" w:rsidP="00101193">
      <w:pPr>
        <w:jc w:val="both"/>
      </w:pPr>
      <w:r>
        <w:t>10.</w:t>
      </w:r>
      <w:r>
        <w:tab/>
        <w:t>Kako bi spremio/spremila ovu datoteku, trebaš koristiti Spremi kao!</w:t>
      </w:r>
    </w:p>
    <w:p w:rsidR="00101193" w:rsidRDefault="00101193" w:rsidP="004C7BC6">
      <w:pPr>
        <w:jc w:val="both"/>
      </w:pPr>
    </w:p>
    <w:sectPr w:rsidR="0010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C6"/>
    <w:rsid w:val="00101193"/>
    <w:rsid w:val="00424042"/>
    <w:rsid w:val="004B3058"/>
    <w:rsid w:val="004C7BC6"/>
    <w:rsid w:val="0075554B"/>
    <w:rsid w:val="00D23BBE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276"/>
  <w15:chartTrackingRefBased/>
  <w15:docId w15:val="{BAEE87DF-6535-4C45-92A2-41C9DD94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3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bi-medikal.hr/medunarodni-tjedan-gluhih-21-25-09-2021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2021-09-26T17:27:00Z</dcterms:created>
  <dcterms:modified xsi:type="dcterms:W3CDTF">2022-10-13T07:21:00Z</dcterms:modified>
</cp:coreProperties>
</file>